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Malette</w:t>
      </w:r>
    </w:p>
    <w:p w:rsidR="00000000" w:rsidDel="00000000" w:rsidP="00000000" w:rsidRDefault="00000000" w:rsidRPr="00000000" w14:paraId="00000002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Pour garder le code de la valise en sécurité, j'ai créé une combinaison sur scratch. Les chiffres que le chat va trouver sont ceux qui m'aideront à me souvenir du code. Je dois aligner quelques blocs, l'un sous l'autre. Je vais en cacher la moitié ici et l'autre moitié quelque part dans la malette ! Quand j'aurai placé les bons blocs, je devrai appuyer sur le drapeau vert pour que le chat me montre le code. Regardez l'image ci-dessous.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2995613" cy="4554732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95613" cy="45547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g14Z46SHrENfJW96Kmu9185pXQ==">AMUW2mU9hLVHyBUeoxUZaS+Dbc+a42akUOrKppnbHdrwLxDmCfrDjsndWhriadbGxd6YIWCvU4dKyRiCNH52OIC7uBwiM4Y/ZaHZXp5b1uuAkEKjxdji4l4=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